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00" w:rsidRPr="004D7800" w:rsidRDefault="00FD11F2" w:rsidP="004D7800">
      <w:pPr>
        <w:widowControl w:val="0"/>
        <w:tabs>
          <w:tab w:val="left" w:pos="14742"/>
        </w:tabs>
        <w:autoSpaceDE w:val="0"/>
        <w:autoSpaceDN w:val="0"/>
        <w:spacing w:before="109" w:after="0" w:line="280" w:lineRule="exact"/>
        <w:ind w:left="11912" w:right="62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w w:val="95"/>
          <w:sz w:val="25"/>
        </w:rPr>
        <w:t>Приложение № 2</w:t>
      </w:r>
    </w:p>
    <w:p w:rsidR="004D7800" w:rsidRPr="004D7800" w:rsidRDefault="004D7800" w:rsidP="004D7800">
      <w:pPr>
        <w:widowControl w:val="0"/>
        <w:tabs>
          <w:tab w:val="left" w:pos="10490"/>
        </w:tabs>
        <w:autoSpaceDE w:val="0"/>
        <w:autoSpaceDN w:val="0"/>
        <w:spacing w:before="67" w:after="0" w:line="280" w:lineRule="exact"/>
        <w:ind w:left="7127" w:right="798"/>
        <w:jc w:val="right"/>
        <w:rPr>
          <w:rFonts w:ascii="Times New Roman" w:eastAsia="Times New Roman" w:hAnsi="Times New Roman" w:cs="Times New Roman"/>
          <w:sz w:val="25"/>
        </w:rPr>
      </w:pPr>
      <w:r w:rsidRPr="004D7800">
        <w:rPr>
          <w:rFonts w:ascii="Times New Roman" w:eastAsia="Times New Roman" w:hAnsi="Times New Roman" w:cs="Times New Roman"/>
          <w:sz w:val="25"/>
        </w:rPr>
        <w:t xml:space="preserve"> к приказу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04.01.2021г.</w:t>
      </w:r>
      <w:r w:rsidRPr="004D7800">
        <w:rPr>
          <w:rFonts w:ascii="Times New Roman" w:eastAsia="Times New Roman" w:hAnsi="Times New Roman" w:cs="Times New Roman"/>
          <w:sz w:val="25"/>
        </w:rPr>
        <w:t>№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10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__</w:t>
      </w:r>
    </w:p>
    <w:p w:rsidR="004D7800" w:rsidRPr="004D7800" w:rsidRDefault="004D7800" w:rsidP="004D78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4D7800" w:rsidRPr="004D7800" w:rsidRDefault="00813FCD" w:rsidP="004D7800">
      <w:pPr>
        <w:widowControl w:val="0"/>
        <w:autoSpaceDE w:val="0"/>
        <w:autoSpaceDN w:val="0"/>
        <w:spacing w:before="88" w:after="0" w:line="240" w:lineRule="auto"/>
        <w:ind w:left="65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План мероприятий</w:t>
      </w:r>
      <w:r w:rsidR="004D7800" w:rsidRPr="004D7800">
        <w:rPr>
          <w:rFonts w:ascii="Times New Roman" w:eastAsia="Times New Roman" w:hAnsi="Times New Roman" w:cs="Times New Roman"/>
          <w:b/>
          <w:w w:val="110"/>
          <w:sz w:val="27"/>
        </w:rPr>
        <w:t xml:space="preserve"> («дорожная карта»)</w:t>
      </w: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7" w:lineRule="auto"/>
        <w:ind w:left="66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 w:rsidRPr="004D7800">
        <w:rPr>
          <w:rFonts w:ascii="Times New Roman" w:eastAsia="Times New Roman" w:hAnsi="Times New Roman" w:cs="Times New Roman"/>
          <w:b/>
          <w:w w:val="110"/>
          <w:sz w:val="27"/>
        </w:rPr>
        <w:t>по созданию и функционированию центров образования естественно-научной и технологической направленностей «Точка роста» в Республике Дагестан в 2021 году</w:t>
      </w:r>
    </w:p>
    <w:p w:rsidR="004D7800" w:rsidRPr="004D7800" w:rsidRDefault="004D7800" w:rsidP="004D78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3"/>
        <w:gridCol w:w="3992"/>
        <w:gridCol w:w="2689"/>
        <w:gridCol w:w="2459"/>
      </w:tblGrid>
      <w:tr w:rsidR="004D7800" w:rsidRPr="004D7800" w:rsidTr="00C57CDB">
        <w:trPr>
          <w:trHeight w:val="598"/>
        </w:trPr>
        <w:tc>
          <w:tcPr>
            <w:tcW w:w="604" w:type="dxa"/>
          </w:tcPr>
          <w:p w:rsidR="004D7800" w:rsidRPr="004D7800" w:rsidRDefault="004D7800" w:rsidP="004D7800">
            <w:pPr>
              <w:spacing w:line="303" w:lineRule="exact"/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34"/>
                <w:lang w:val="ru-RU"/>
              </w:rPr>
              <w:t>№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93" w:lineRule="exact"/>
              <w:ind w:right="639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Н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88" w:lineRule="exact"/>
              <w:ind w:right="1393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7"/>
                <w:lang w:val="ru-RU"/>
              </w:rPr>
              <w:t xml:space="preserve">            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Результат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88" w:lineRule="exact"/>
              <w:ind w:left="92" w:right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Ответственные</w:t>
            </w:r>
            <w:proofErr w:type="spellEnd"/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86" w:lineRule="exact"/>
              <w:ind w:left="417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Срок</w:t>
            </w:r>
            <w:proofErr w:type="spellEnd"/>
          </w:p>
          <w:p w:rsidR="004D7800" w:rsidRPr="004D7800" w:rsidRDefault="004D7800" w:rsidP="004D7800">
            <w:pPr>
              <w:spacing w:line="292" w:lineRule="exact"/>
              <w:ind w:left="425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исполнения</w:t>
            </w:r>
            <w:proofErr w:type="spellEnd"/>
          </w:p>
        </w:tc>
      </w:tr>
      <w:tr w:rsidR="004D7800" w:rsidRPr="004D7800" w:rsidTr="00C57CDB">
        <w:trPr>
          <w:trHeight w:val="296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7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2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1"/>
                <w:sz w:val="27"/>
              </w:rPr>
              <w:t>3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7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before="6"/>
              <w:rPr>
                <w:rFonts w:ascii="Times New Roman" w:eastAsia="Times New Roman" w:hAnsi="Times New Roman" w:cs="Times New Roman"/>
                <w:sz w:val="4"/>
              </w:rPr>
            </w:pPr>
          </w:p>
          <w:p w:rsidR="004D7800" w:rsidRPr="004D7800" w:rsidRDefault="004D7800" w:rsidP="004D7800">
            <w:pPr>
              <w:spacing w:line="172" w:lineRule="exact"/>
              <w:ind w:left="155"/>
              <w:rPr>
                <w:rFonts w:ascii="Times New Roman" w:eastAsia="Times New Roman" w:hAnsi="Times New Roman" w:cs="Times New Roman"/>
                <w:sz w:val="17"/>
              </w:rPr>
            </w:pPr>
            <w:r w:rsidRPr="004D7800"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9E1073" wp14:editId="58E9EFA8">
                  <wp:extent cx="100586" cy="10972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 Типового  положения</w:t>
            </w:r>
            <w:r w:rsidRPr="004D7800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</w:p>
          <w:p w:rsidR="004D7800" w:rsidRPr="004D7800" w:rsidRDefault="004D7800" w:rsidP="004D7800">
            <w:pPr>
              <w:tabs>
                <w:tab w:val="left" w:pos="2459"/>
                <w:tab w:val="left" w:pos="4294"/>
              </w:tabs>
              <w:spacing w:line="297" w:lineRule="exact"/>
              <w:ind w:left="10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tabs>
                <w:tab w:val="left" w:pos="3086"/>
              </w:tabs>
              <w:spacing w:before="5" w:line="230" w:lineRule="auto"/>
              <w:ind w:left="108" w:right="117" w:firstLine="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индикативных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>показателей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деятельности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22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Центров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78"/>
              </w:tabs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Приказ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line="232" w:lineRule="auto"/>
              <w:ind w:left="113" w:right="42" w:hanging="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 и науки Республики Дагестан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8" w:line="228" w:lineRule="auto"/>
              <w:ind w:left="115" w:right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left="448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31.01.2021 г.</w:t>
            </w:r>
          </w:p>
        </w:tc>
      </w:tr>
      <w:tr w:rsidR="004D7800" w:rsidRPr="004D7800" w:rsidTr="00C57CDB">
        <w:trPr>
          <w:trHeight w:val="88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4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1722"/>
                <w:tab w:val="left" w:pos="3399"/>
              </w:tabs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Участие в обучающем семинаре</w:t>
            </w:r>
          </w:p>
          <w:p w:rsidR="004D7800" w:rsidRPr="004D7800" w:rsidRDefault="004D7800" w:rsidP="004D7800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вебинаре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для кураторов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Материалы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семинара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вебинара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2689" w:type="dxa"/>
          </w:tcPr>
          <w:p w:rsidR="004D7800" w:rsidRDefault="004D7800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132A88">
              <w:rPr>
                <w:rFonts w:ascii="Times New Roman" w:eastAsia="Times New Roman" w:hAnsi="Times New Roman" w:cs="Times New Roman"/>
                <w:sz w:val="27"/>
                <w:lang w:val="ru-RU"/>
              </w:rPr>
              <w:t>Ведущий специалист УО</w:t>
            </w:r>
            <w:r w:rsidR="00124F1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</w:t>
            </w:r>
          </w:p>
          <w:p w:rsidR="00124F15" w:rsidRPr="00124F15" w:rsidRDefault="00124F15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руководитель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69" w:lineRule="exact"/>
              <w:ind w:left="464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20.02.2021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52"/>
              </w:tabs>
              <w:spacing w:line="272" w:lineRule="exact"/>
              <w:ind w:left="11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инфраструктурного</w:t>
            </w:r>
          </w:p>
          <w:p w:rsidR="004D7800" w:rsidRPr="004D7800" w:rsidRDefault="004D7800" w:rsidP="004D7800">
            <w:pPr>
              <w:tabs>
                <w:tab w:val="left" w:pos="992"/>
                <w:tab w:val="left" w:pos="1366"/>
                <w:tab w:val="left" w:pos="3562"/>
              </w:tabs>
              <w:spacing w:before="1" w:line="232" w:lineRule="auto"/>
              <w:ind w:left="121" w:right="99" w:hanging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листа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информационной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системе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СУПД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97"/>
              </w:tabs>
              <w:spacing w:line="272" w:lineRule="exact"/>
              <w:ind w:left="12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Письмо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before="3" w:line="230" w:lineRule="auto"/>
              <w:ind w:left="127" w:right="98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28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науки</w:t>
            </w:r>
            <w:r w:rsidRPr="004D7800">
              <w:rPr>
                <w:rFonts w:ascii="Times New Roman" w:eastAsia="Times New Roman" w:hAnsi="Times New Roman" w:cs="Times New Roman"/>
                <w:spacing w:val="-19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Республики Дагестан в адрес Министерства просвещения</w:t>
            </w:r>
            <w:r w:rsidRPr="004D7800">
              <w:rPr>
                <w:rFonts w:ascii="Times New Roman" w:eastAsia="Times New Roman" w:hAnsi="Times New Roman" w:cs="Times New Roman"/>
                <w:spacing w:val="27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РФ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00" w:lineRule="exact"/>
              <w:ind w:left="135" w:right="10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19.03.2021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4.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65"/>
                <w:tab w:val="left" w:pos="4332"/>
              </w:tabs>
              <w:spacing w:line="272" w:lineRule="exact"/>
              <w:ind w:left="14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зонирования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spacing w:line="304" w:lineRule="exact"/>
              <w:ind w:left="13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фирменного стиля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1415"/>
              </w:tabs>
              <w:spacing w:line="272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left="135" w:right="9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4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01.04.2021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 w:rsidSect="006D32B4">
          <w:pgSz w:w="16840" w:h="11900" w:orient="landscape"/>
          <w:pgMar w:top="567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533"/>
        <w:gridCol w:w="4001"/>
        <w:gridCol w:w="2701"/>
        <w:gridCol w:w="2465"/>
      </w:tblGrid>
      <w:tr w:rsidR="004D7800" w:rsidRPr="004D7800" w:rsidTr="00813FCD">
        <w:trPr>
          <w:trHeight w:val="279"/>
        </w:trPr>
        <w:tc>
          <w:tcPr>
            <w:tcW w:w="594" w:type="dxa"/>
            <w:tcBorders>
              <w:bottom w:val="single" w:sz="6" w:space="0" w:color="231F23"/>
            </w:tcBorders>
          </w:tcPr>
          <w:p w:rsidR="004D7800" w:rsidRPr="004D7800" w:rsidRDefault="004D7800" w:rsidP="004D7800">
            <w:pPr>
              <w:spacing w:line="257" w:lineRule="exact"/>
              <w:ind w:right="226"/>
              <w:jc w:val="right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27"/>
              </w:rPr>
              <w:t>1</w:t>
            </w:r>
          </w:p>
        </w:tc>
        <w:tc>
          <w:tcPr>
            <w:tcW w:w="4533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5"/>
                <w:sz w:val="27"/>
              </w:rPr>
              <w:t>2</w:t>
            </w:r>
          </w:p>
        </w:tc>
        <w:tc>
          <w:tcPr>
            <w:tcW w:w="4001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1"/>
                <w:sz w:val="27"/>
              </w:rPr>
              <w:t>3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88" w:lineRule="exact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8"/>
                <w:sz w:val="27"/>
              </w:rPr>
              <w:t>4</w:t>
            </w:r>
          </w:p>
          <w:p w:rsidR="004D7800" w:rsidRPr="004D7800" w:rsidRDefault="004D7800" w:rsidP="004D7800">
            <w:pPr>
              <w:spacing w:line="295" w:lineRule="exact"/>
              <w:ind w:left="96" w:right="13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:rsidR="004D7800" w:rsidRPr="004D7800" w:rsidRDefault="004D7800" w:rsidP="004D7800">
            <w:pPr>
              <w:spacing w:line="286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9"/>
                <w:sz w:val="27"/>
              </w:rPr>
              <w:t>5</w:t>
            </w:r>
          </w:p>
          <w:p w:rsidR="004D7800" w:rsidRPr="004D7800" w:rsidRDefault="004D7800" w:rsidP="004D7800">
            <w:pPr>
              <w:spacing w:line="309" w:lineRule="exact"/>
              <w:ind w:left="73" w:right="16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4D7800" w:rsidRPr="004D7800" w:rsidTr="00813FCD">
        <w:trPr>
          <w:trHeight w:val="4757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5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5.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2818"/>
              </w:tabs>
              <w:spacing w:line="272" w:lineRule="exact"/>
              <w:ind w:lef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spacing w:before="1" w:line="232" w:lineRule="auto"/>
              <w:ind w:left="106" w:right="102" w:hanging="1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профмастерства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сотрудников и педагогов Центров в том числе: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384"/>
              </w:tabs>
              <w:spacing w:before="9" w:line="225" w:lineRule="auto"/>
              <w:ind w:right="114" w:firstLin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подбор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4D7800">
              <w:rPr>
                <w:rFonts w:ascii="Times New Roman" w:eastAsia="Times New Roman" w:hAnsi="Times New Roman" w:cs="Times New Roman"/>
                <w:spacing w:val="-2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состава Центров;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444"/>
                <w:tab w:val="left" w:pos="2257"/>
                <w:tab w:val="left" w:pos="3130"/>
              </w:tabs>
              <w:spacing w:before="5" w:line="230" w:lineRule="auto"/>
              <w:ind w:left="112" w:right="93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педагогов и сотрудников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 в дистанционной форме, проводимым федеральным оператором;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1219"/>
                <w:tab w:val="left" w:pos="1220"/>
                <w:tab w:val="left" w:pos="2938"/>
                <w:tab w:val="left" w:pos="3585"/>
              </w:tabs>
              <w:spacing w:line="228" w:lineRule="auto"/>
              <w:ind w:left="125" w:right="86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участия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педагогического состава в очных курсах повышения квалификации, программах переподготовки кадров, проводимых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0"/>
                <w:sz w:val="27"/>
                <w:lang w:val="ru-RU"/>
              </w:rPr>
              <w:t>федеральным</w:t>
            </w:r>
          </w:p>
          <w:p w:rsidR="004D7800" w:rsidRPr="004D7800" w:rsidRDefault="004D7800" w:rsidP="004D7800">
            <w:pPr>
              <w:spacing w:line="302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оператором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2106"/>
                <w:tab w:val="left" w:pos="2584"/>
              </w:tabs>
              <w:spacing w:before="189" w:line="230" w:lineRule="auto"/>
              <w:ind w:right="11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bookmarkStart w:id="0" w:name="_GoBack"/>
            <w:bookmarkEnd w:id="0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Мониторинг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    Письмо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Свидетельство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tabs>
                <w:tab w:val="left" w:pos="1525"/>
                <w:tab w:val="left" w:pos="2531"/>
              </w:tabs>
              <w:spacing w:line="230" w:lineRule="auto"/>
              <w:ind w:right="11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Отчет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по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переподготовки</w:t>
            </w:r>
            <w:r w:rsidRPr="004D7800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79" w:lineRule="exact"/>
              <w:ind w:left="114" w:right="135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813FCD" w:rsidP="004D7800">
            <w:pPr>
              <w:spacing w:line="279" w:lineRule="exact"/>
              <w:ind w:left="94" w:right="16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10.03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>-01.11.2021 г.</w:t>
            </w:r>
          </w:p>
        </w:tc>
      </w:tr>
      <w:tr w:rsidR="004D7800" w:rsidRPr="004D7800" w:rsidTr="00C57CDB">
        <w:trPr>
          <w:trHeight w:val="1197"/>
        </w:trPr>
        <w:tc>
          <w:tcPr>
            <w:tcW w:w="594" w:type="dxa"/>
          </w:tcPr>
          <w:p w:rsidR="004D7800" w:rsidRPr="004D7800" w:rsidRDefault="004D7800" w:rsidP="004D7800">
            <w:pPr>
              <w:spacing w:line="283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6.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3369"/>
              </w:tabs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площадок</w:t>
            </w:r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организаций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2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30"/>
              </w:tabs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296" w:lineRule="exact"/>
              <w:ind w:left="161" w:right="11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7.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1469"/>
                <w:tab w:val="left" w:pos="2585"/>
                <w:tab w:val="left" w:pos="2994"/>
              </w:tabs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раздела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</w:p>
          <w:p w:rsidR="004D7800" w:rsidRPr="004D7800" w:rsidRDefault="004D7800" w:rsidP="004D7800">
            <w:pPr>
              <w:tabs>
                <w:tab w:val="left" w:pos="2494"/>
                <w:tab w:val="left" w:pos="4346"/>
              </w:tabs>
              <w:spacing w:before="3" w:line="230" w:lineRule="auto"/>
              <w:ind w:left="146" w:right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Центра на странице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4"/>
                <w:w w:val="95"/>
                <w:sz w:val="27"/>
                <w:lang w:val="ru-RU"/>
              </w:rPr>
              <w:t xml:space="preserve">сайта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образовательной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организации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40"/>
              </w:tabs>
              <w:spacing w:line="267" w:lineRule="exact"/>
              <w:ind w:left="15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4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right="37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1221"/>
        </w:trPr>
        <w:tc>
          <w:tcPr>
            <w:tcW w:w="594" w:type="dxa"/>
          </w:tcPr>
          <w:p w:rsidR="004D7800" w:rsidRPr="004D7800" w:rsidRDefault="004D7800" w:rsidP="004D7800">
            <w:pPr>
              <w:spacing w:line="27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8.</w:t>
            </w:r>
          </w:p>
        </w:tc>
        <w:tc>
          <w:tcPr>
            <w:tcW w:w="4533" w:type="dxa"/>
          </w:tcPr>
          <w:p w:rsidR="004D7800" w:rsidRPr="004D7800" w:rsidRDefault="004D7800" w:rsidP="00813FCD">
            <w:pPr>
              <w:spacing w:line="26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Получение и н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аладка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оборудования и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средств обучения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036"/>
              </w:tabs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Акты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сдачи-приемки товара,</w:t>
            </w:r>
          </w:p>
          <w:p w:rsidR="004D7800" w:rsidRPr="004D7800" w:rsidRDefault="004D7800" w:rsidP="004D7800">
            <w:pPr>
              <w:spacing w:line="304" w:lineRule="exact"/>
              <w:ind w:left="15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товарные накладные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124F15" w:rsidP="004D7800">
            <w:pPr>
              <w:spacing w:line="353" w:lineRule="exact"/>
              <w:ind w:left="161" w:right="76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4" w:lineRule="exact"/>
              <w:ind w:left="94" w:right="5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8"/>
        <w:gridCol w:w="2879"/>
        <w:gridCol w:w="1115"/>
        <w:gridCol w:w="2694"/>
        <w:gridCol w:w="2454"/>
      </w:tblGrid>
      <w:tr w:rsidR="004D7800" w:rsidRPr="004D7800" w:rsidTr="00C57CDB">
        <w:trPr>
          <w:trHeight w:val="306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left="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86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80808"/>
                <w:w w:val="95"/>
                <w:sz w:val="27"/>
              </w:rPr>
              <w:t>2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28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A0A0A"/>
                <w:w w:val="87"/>
                <w:sz w:val="27"/>
              </w:rPr>
              <w:t>3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8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8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823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9.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 мониторинга по</w:t>
            </w:r>
          </w:p>
          <w:p w:rsidR="004D7800" w:rsidRPr="004D7800" w:rsidRDefault="004D7800" w:rsidP="004D7800">
            <w:pPr>
              <w:spacing w:line="301" w:lineRule="exact"/>
              <w:ind w:left="8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приведению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площадок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образовательных организаций 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3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2879" w:type="dxa"/>
            <w:tcBorders>
              <w:right w:val="nil"/>
            </w:tcBorders>
          </w:tcPr>
          <w:p w:rsidR="004D7800" w:rsidRPr="004D7800" w:rsidRDefault="004D7800" w:rsidP="004D7800">
            <w:pPr>
              <w:tabs>
                <w:tab w:val="left" w:pos="2138"/>
                <w:tab w:val="left" w:pos="3756"/>
              </w:tabs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Фотографии 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</w:p>
          <w:p w:rsidR="004D7800" w:rsidRPr="004D7800" w:rsidRDefault="004D7800" w:rsidP="004D7800">
            <w:pPr>
              <w:spacing w:line="301" w:lineRule="exact"/>
              <w:ind w:left="8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информационной системе СУПД</w:t>
            </w:r>
          </w:p>
        </w:tc>
        <w:tc>
          <w:tcPr>
            <w:tcW w:w="1115" w:type="dxa"/>
            <w:tcBorders>
              <w:left w:val="nil"/>
            </w:tcBorders>
          </w:tcPr>
          <w:p w:rsidR="004D7800" w:rsidRPr="004D7800" w:rsidRDefault="004D7800" w:rsidP="004D7800">
            <w:pPr>
              <w:spacing w:line="27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в</w:t>
            </w:r>
          </w:p>
        </w:tc>
        <w:tc>
          <w:tcPr>
            <w:tcW w:w="2694" w:type="dxa"/>
          </w:tcPr>
          <w:p w:rsidR="004D7800" w:rsidRPr="004D7800" w:rsidRDefault="00124F15" w:rsidP="004D7800">
            <w:pPr>
              <w:spacing w:line="232" w:lineRule="auto"/>
              <w:ind w:left="376" w:right="396" w:hanging="1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03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  <w:tr w:rsidR="004D7800" w:rsidRPr="004D7800" w:rsidTr="00C57CDB">
        <w:trPr>
          <w:trHeight w:val="1781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10.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9" w:lineRule="exact"/>
              <w:ind w:left="11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Подготовка документов на получение лицензии образовательной</w:t>
            </w:r>
          </w:p>
          <w:p w:rsidR="004D7800" w:rsidRPr="004D7800" w:rsidRDefault="004D7800" w:rsidP="004D7800">
            <w:pPr>
              <w:spacing w:before="8" w:line="228" w:lineRule="auto"/>
              <w:ind w:left="128" w:right="84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деятельности Центров по 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дополнительного</w:t>
            </w:r>
            <w:r w:rsidRPr="004D7800">
              <w:rPr>
                <w:rFonts w:ascii="Times New Roman" w:eastAsia="Times New Roman" w:hAnsi="Times New Roman" w:cs="Times New Roman"/>
                <w:spacing w:val="-4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2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детей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 взрослых</w:t>
            </w:r>
          </w:p>
          <w:p w:rsidR="004D7800" w:rsidRPr="004D7800" w:rsidRDefault="004D7800" w:rsidP="004D7800">
            <w:pPr>
              <w:tabs>
                <w:tab w:val="left" w:pos="3326"/>
              </w:tabs>
              <w:spacing w:before="3" w:line="230" w:lineRule="auto"/>
              <w:ind w:left="107" w:right="89" w:firstLine="3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при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необходимости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744"/>
                <w:tab w:val="left" w:pos="2561"/>
              </w:tabs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Лицензия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реализацию</w:t>
            </w:r>
          </w:p>
          <w:p w:rsidR="004D7800" w:rsidRPr="004D7800" w:rsidRDefault="004D7800" w:rsidP="004D7800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 программ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5" w:line="230" w:lineRule="auto"/>
              <w:ind w:left="26" w:right="4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26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25.08.2021 г.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11.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276"/>
                <w:tab w:val="left" w:pos="3769"/>
              </w:tabs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набора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детей,</w:t>
            </w:r>
          </w:p>
          <w:p w:rsidR="004D7800" w:rsidRPr="004D7800" w:rsidRDefault="004D7800" w:rsidP="004D7800">
            <w:pPr>
              <w:spacing w:line="297" w:lineRule="exact"/>
              <w:ind w:left="12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обучающихся по программам Центра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Акты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9"/>
                <w:sz w:val="27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</w:rPr>
              <w:t>о</w:t>
            </w:r>
            <w:r w:rsidRPr="004D7800">
              <w:rPr>
                <w:rFonts w:ascii="Times New Roman" w:eastAsia="Times New Roman" w:hAnsi="Times New Roman" w:cs="Times New Roman"/>
                <w:spacing w:val="-37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зачислении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обучающихся</w:t>
            </w:r>
            <w:proofErr w:type="spellEnd"/>
          </w:p>
        </w:tc>
        <w:tc>
          <w:tcPr>
            <w:tcW w:w="2694" w:type="dxa"/>
          </w:tcPr>
          <w:p w:rsidR="004D7800" w:rsidRPr="00124F15" w:rsidRDefault="004D7800" w:rsidP="004D7800">
            <w:pPr>
              <w:spacing w:line="265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Р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уководител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Центр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01.09.2021 г.</w:t>
            </w:r>
          </w:p>
        </w:tc>
      </w:tr>
      <w:tr w:rsidR="004D7800" w:rsidRPr="004D7800" w:rsidTr="00C57CDB">
        <w:trPr>
          <w:trHeight w:val="88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12.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560"/>
              </w:tabs>
              <w:spacing w:line="272" w:lineRule="exact"/>
              <w:ind w:left="13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ежеквартального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мониторинга достижения показателей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405"/>
              </w:tabs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813FCD" w:rsidRDefault="00124F15" w:rsidP="00813FCD">
            <w:pPr>
              <w:spacing w:line="344" w:lineRule="exact"/>
              <w:ind w:left="120" w:right="86"/>
              <w:jc w:val="center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813FCD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      Центра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3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01.10.2021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9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13.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before="1" w:line="232" w:lineRule="auto"/>
              <w:ind w:left="140" w:hanging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Открытие Центров в единый день открытий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2349"/>
                <w:tab w:val="left" w:pos="3795"/>
              </w:tabs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Информационное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освещение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  <w:t>в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СМИ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1" w:line="232" w:lineRule="auto"/>
              <w:ind w:right="387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графику</w:t>
            </w:r>
            <w:proofErr w:type="spellEnd"/>
          </w:p>
          <w:p w:rsidR="004D7800" w:rsidRPr="004D7800" w:rsidRDefault="004D7800" w:rsidP="004D7800">
            <w:pPr>
              <w:spacing w:line="279" w:lineRule="exact"/>
              <w:ind w:left="437" w:right="4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федерального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оператора</w:t>
            </w:r>
            <w:proofErr w:type="spellEnd"/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AD0B0A" w:rsidRDefault="00AD0B0A"/>
    <w:sectPr w:rsidR="00AD0B0A" w:rsidSect="004D780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3A3"/>
    <w:multiLevelType w:val="hybridMultilevel"/>
    <w:tmpl w:val="462A37DE"/>
    <w:lvl w:ilvl="0" w:tplc="C308B5E6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C8089408">
      <w:numFmt w:val="bullet"/>
      <w:lvlText w:val="•"/>
      <w:lvlJc w:val="left"/>
      <w:pPr>
        <w:ind w:left="541" w:hanging="279"/>
      </w:pPr>
      <w:rPr>
        <w:rFonts w:hint="default"/>
        <w:lang w:val="ru-RU" w:eastAsia="en-US" w:bidi="ar-SA"/>
      </w:rPr>
    </w:lvl>
    <w:lvl w:ilvl="2" w:tplc="68C49500">
      <w:numFmt w:val="bullet"/>
      <w:lvlText w:val="•"/>
      <w:lvlJc w:val="left"/>
      <w:pPr>
        <w:ind w:left="983" w:hanging="279"/>
      </w:pPr>
      <w:rPr>
        <w:rFonts w:hint="default"/>
        <w:lang w:val="ru-RU" w:eastAsia="en-US" w:bidi="ar-SA"/>
      </w:rPr>
    </w:lvl>
    <w:lvl w:ilvl="3" w:tplc="C80043F0">
      <w:numFmt w:val="bullet"/>
      <w:lvlText w:val="•"/>
      <w:lvlJc w:val="left"/>
      <w:pPr>
        <w:ind w:left="1425" w:hanging="279"/>
      </w:pPr>
      <w:rPr>
        <w:rFonts w:hint="default"/>
        <w:lang w:val="ru-RU" w:eastAsia="en-US" w:bidi="ar-SA"/>
      </w:rPr>
    </w:lvl>
    <w:lvl w:ilvl="4" w:tplc="CE3681C4">
      <w:numFmt w:val="bullet"/>
      <w:lvlText w:val="•"/>
      <w:lvlJc w:val="left"/>
      <w:pPr>
        <w:ind w:left="1867" w:hanging="279"/>
      </w:pPr>
      <w:rPr>
        <w:rFonts w:hint="default"/>
        <w:lang w:val="ru-RU" w:eastAsia="en-US" w:bidi="ar-SA"/>
      </w:rPr>
    </w:lvl>
    <w:lvl w:ilvl="5" w:tplc="B5C6EB04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6" w:tplc="B87ABB40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7" w:tplc="FF5E4838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8" w:tplc="E10415EE">
      <w:numFmt w:val="bullet"/>
      <w:lvlText w:val="•"/>
      <w:lvlJc w:val="left"/>
      <w:pPr>
        <w:ind w:left="363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8"/>
    <w:rsid w:val="00124F15"/>
    <w:rsid w:val="00132A88"/>
    <w:rsid w:val="002E32E8"/>
    <w:rsid w:val="004D7800"/>
    <w:rsid w:val="00557152"/>
    <w:rsid w:val="006D32B4"/>
    <w:rsid w:val="00813FCD"/>
    <w:rsid w:val="00AD0B0A"/>
    <w:rsid w:val="00FB46E5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12</cp:revision>
  <dcterms:created xsi:type="dcterms:W3CDTF">2021-02-08T06:04:00Z</dcterms:created>
  <dcterms:modified xsi:type="dcterms:W3CDTF">2021-10-14T05:43:00Z</dcterms:modified>
</cp:coreProperties>
</file>